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E2C" w:rsidRPr="00172904" w:rsidRDefault="007E3E2C" w:rsidP="007E3E2C">
      <w:pPr>
        <w:spacing w:after="0"/>
        <w:jc w:val="center"/>
        <w:rPr>
          <w:rFonts w:ascii="Comic Sans MS" w:hAnsi="Comic Sans MS"/>
          <w:b/>
          <w:sz w:val="24"/>
          <w:szCs w:val="24"/>
        </w:rPr>
      </w:pPr>
      <w:r w:rsidRPr="00172904">
        <w:rPr>
          <w:rFonts w:ascii="Comic Sans MS" w:hAnsi="Comic Sans MS"/>
          <w:b/>
          <w:sz w:val="24"/>
          <w:szCs w:val="24"/>
        </w:rPr>
        <w:t xml:space="preserve">Mentorship 11/12 </w:t>
      </w:r>
    </w:p>
    <w:p w:rsidR="007E3E2C" w:rsidRPr="00172904" w:rsidRDefault="003F126C" w:rsidP="007E3E2C">
      <w:pPr>
        <w:spacing w:after="0"/>
        <w:jc w:val="center"/>
        <w:rPr>
          <w:rFonts w:ascii="Comic Sans MS" w:hAnsi="Comic Sans MS"/>
          <w:b/>
          <w:sz w:val="24"/>
          <w:szCs w:val="24"/>
        </w:rPr>
      </w:pPr>
      <w:r>
        <w:rPr>
          <w:rFonts w:ascii="Comic Sans MS" w:hAnsi="Comic Sans MS"/>
          <w:b/>
          <w:sz w:val="24"/>
          <w:szCs w:val="24"/>
        </w:rPr>
        <w:t>201</w:t>
      </w:r>
      <w:r w:rsidR="00FC2093">
        <w:rPr>
          <w:rFonts w:ascii="Comic Sans MS" w:hAnsi="Comic Sans MS"/>
          <w:b/>
          <w:sz w:val="24"/>
          <w:szCs w:val="24"/>
        </w:rPr>
        <w:t>8/2019</w:t>
      </w:r>
      <w:bookmarkStart w:id="0" w:name="_GoBack"/>
      <w:bookmarkEnd w:id="0"/>
    </w:p>
    <w:p w:rsidR="007E3E2C" w:rsidRPr="00860B84" w:rsidRDefault="007E3E2C" w:rsidP="007E3E2C">
      <w:pPr>
        <w:spacing w:after="0"/>
        <w:jc w:val="center"/>
        <w:rPr>
          <w:rFonts w:ascii="Comic Sans MS" w:hAnsi="Comic Sans MS"/>
          <w:b/>
          <w:sz w:val="16"/>
          <w:szCs w:val="16"/>
        </w:rPr>
      </w:pPr>
    </w:p>
    <w:p w:rsidR="007E3E2C" w:rsidRPr="00172904" w:rsidRDefault="007E3E2C" w:rsidP="007E3E2C">
      <w:pPr>
        <w:pBdr>
          <w:top w:val="single" w:sz="4" w:space="1" w:color="auto"/>
          <w:left w:val="single" w:sz="4" w:space="4" w:color="auto"/>
          <w:bottom w:val="single" w:sz="4" w:space="1" w:color="auto"/>
          <w:right w:val="single" w:sz="4" w:space="4" w:color="auto"/>
        </w:pBdr>
        <w:spacing w:after="0" w:line="240" w:lineRule="auto"/>
        <w:rPr>
          <w:rFonts w:ascii="Script MT Bold" w:eastAsia="Times New Roman" w:hAnsi="Script MT Bold" w:cs="Times New Roman"/>
          <w:sz w:val="24"/>
          <w:szCs w:val="24"/>
          <w:lang w:eastAsia="en-CA"/>
        </w:rPr>
      </w:pPr>
      <w:r w:rsidRPr="00BC1743">
        <w:rPr>
          <w:rFonts w:ascii="Script MT Bold" w:eastAsia="Times New Roman" w:hAnsi="Script MT Bold" w:cs="Times New Roman"/>
          <w:sz w:val="24"/>
          <w:szCs w:val="24"/>
          <w:lang w:eastAsia="en-CA"/>
        </w:rPr>
        <w:t xml:space="preserve">The delicate balance of mentoring someone is not creating them in your own image, but giving them the opportunity to create themselves. </w:t>
      </w:r>
    </w:p>
    <w:p w:rsidR="007E3E2C" w:rsidRPr="00BC1743" w:rsidRDefault="007E3E2C" w:rsidP="007E3E2C">
      <w:pPr>
        <w:pBdr>
          <w:top w:val="single" w:sz="4" w:space="1" w:color="auto"/>
          <w:left w:val="single" w:sz="4" w:space="4" w:color="auto"/>
          <w:bottom w:val="single" w:sz="4" w:space="1" w:color="auto"/>
          <w:right w:val="single" w:sz="4" w:space="4" w:color="auto"/>
        </w:pBdr>
        <w:spacing w:after="0" w:line="240" w:lineRule="auto"/>
        <w:jc w:val="right"/>
        <w:rPr>
          <w:rFonts w:ascii="Script MT Bold" w:eastAsia="Times New Roman" w:hAnsi="Script MT Bold" w:cs="Times New Roman"/>
          <w:sz w:val="16"/>
          <w:szCs w:val="16"/>
          <w:lang w:eastAsia="en-CA"/>
        </w:rPr>
      </w:pPr>
      <w:r w:rsidRPr="00BC1743">
        <w:rPr>
          <w:rFonts w:ascii="Script MT Bold" w:eastAsia="Times New Roman" w:hAnsi="Script MT Bold" w:cs="Times New Roman"/>
          <w:sz w:val="24"/>
          <w:szCs w:val="24"/>
          <w:lang w:eastAsia="en-CA"/>
        </w:rPr>
        <w:t>Steven Spielberg</w:t>
      </w:r>
      <w:r w:rsidRPr="00BC1743">
        <w:rPr>
          <w:rFonts w:ascii="Script MT Bold" w:eastAsia="Times New Roman" w:hAnsi="Script MT Bold" w:cs="Times New Roman"/>
          <w:sz w:val="32"/>
          <w:szCs w:val="32"/>
          <w:lang w:eastAsia="en-CA"/>
        </w:rPr>
        <w:br/>
      </w:r>
    </w:p>
    <w:p w:rsidR="007E3E2C" w:rsidRPr="00860B84" w:rsidRDefault="007E3E2C" w:rsidP="007E3E2C">
      <w:pPr>
        <w:spacing w:after="0"/>
        <w:rPr>
          <w:rFonts w:ascii="Comic Sans MS" w:hAnsi="Comic Sans MS"/>
          <w:b/>
          <w:sz w:val="16"/>
          <w:szCs w:val="16"/>
        </w:rPr>
      </w:pPr>
    </w:p>
    <w:p w:rsidR="007E3E2C" w:rsidRDefault="007E3E2C" w:rsidP="007E3E2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Comic Sans MS" w:hAnsi="Comic Sans MS"/>
          <w:b/>
          <w:sz w:val="24"/>
        </w:rPr>
      </w:pPr>
      <w:r w:rsidRPr="00BC1743">
        <w:rPr>
          <w:rFonts w:ascii="Comic Sans MS" w:hAnsi="Comic Sans MS"/>
          <w:b/>
          <w:sz w:val="24"/>
        </w:rPr>
        <w:t>Preamble</w:t>
      </w:r>
    </w:p>
    <w:p w:rsidR="007E3E2C" w:rsidRPr="00030526" w:rsidRDefault="007E3E2C" w:rsidP="007E3E2C">
      <w:pPr>
        <w:spacing w:after="0"/>
        <w:rPr>
          <w:rFonts w:ascii="Comic Sans MS" w:hAnsi="Comic Sans MS"/>
          <w:b/>
          <w:sz w:val="16"/>
          <w:szCs w:val="16"/>
        </w:rPr>
      </w:pPr>
    </w:p>
    <w:p w:rsidR="007E3E2C" w:rsidRDefault="007E3E2C" w:rsidP="007E3E2C">
      <w:pPr>
        <w:spacing w:after="0" w:line="240" w:lineRule="auto"/>
        <w:rPr>
          <w:rFonts w:ascii="Comic Sans MS" w:hAnsi="Comic Sans MS"/>
          <w:sz w:val="24"/>
          <w:szCs w:val="24"/>
        </w:rPr>
      </w:pPr>
      <w:r w:rsidRPr="00860B84">
        <w:rPr>
          <w:rFonts w:ascii="Comic Sans MS" w:hAnsi="Comic Sans MS"/>
          <w:sz w:val="24"/>
          <w:szCs w:val="24"/>
        </w:rPr>
        <w:t xml:space="preserve">Mentorship is a process whereby someone with expertise/experience gives her/his time and knowledge to help someone else succeed. </w:t>
      </w:r>
      <w:r w:rsidRPr="00122ABB">
        <w:rPr>
          <w:rFonts w:ascii="Comic Sans MS" w:eastAsia="Times New Roman" w:hAnsi="Comic Sans MS" w:cs="Arial"/>
          <w:sz w:val="24"/>
          <w:szCs w:val="24"/>
          <w:lang w:eastAsia="en-CA"/>
        </w:rPr>
        <w:t>Research tells us that mentoring works</w:t>
      </w:r>
      <w:r>
        <w:rPr>
          <w:rFonts w:ascii="Comic Sans MS" w:eastAsia="Times New Roman" w:hAnsi="Comic Sans MS" w:cs="Arial"/>
          <w:sz w:val="24"/>
          <w:szCs w:val="24"/>
          <w:lang w:eastAsia="en-CA"/>
        </w:rPr>
        <w:t xml:space="preserve"> for children and teenagers. Students with mentors</w:t>
      </w:r>
      <w:r w:rsidRPr="00122ABB">
        <w:rPr>
          <w:rFonts w:ascii="Comic Sans MS" w:eastAsia="Times New Roman" w:hAnsi="Comic Sans MS" w:cs="Arial"/>
          <w:sz w:val="24"/>
          <w:szCs w:val="24"/>
          <w:lang w:eastAsia="en-CA"/>
        </w:rPr>
        <w:t xml:space="preserve"> develop more positive attitudes towards school.</w:t>
      </w:r>
      <w:r>
        <w:rPr>
          <w:rFonts w:ascii="Comic Sans MS" w:eastAsia="Times New Roman" w:hAnsi="Comic Sans MS" w:cs="Arial"/>
          <w:sz w:val="24"/>
          <w:szCs w:val="24"/>
          <w:lang w:eastAsia="en-CA"/>
        </w:rPr>
        <w:t xml:space="preserve"> </w:t>
      </w:r>
      <w:r w:rsidRPr="00122ABB">
        <w:rPr>
          <w:rFonts w:ascii="Comic Sans MS" w:eastAsia="Times New Roman" w:hAnsi="Comic Sans MS" w:cs="Arial"/>
          <w:sz w:val="24"/>
          <w:szCs w:val="24"/>
          <w:lang w:eastAsia="en-CA"/>
        </w:rPr>
        <w:t xml:space="preserve">By establishing a positive long-term relationship with a caring teen, </w:t>
      </w:r>
      <w:r>
        <w:rPr>
          <w:rFonts w:ascii="Comic Sans MS" w:eastAsia="Times New Roman" w:hAnsi="Comic Sans MS" w:cs="Arial"/>
          <w:sz w:val="24"/>
          <w:szCs w:val="24"/>
          <w:lang w:eastAsia="en-CA"/>
        </w:rPr>
        <w:t>younger people can</w:t>
      </w:r>
      <w:r w:rsidRPr="00122ABB">
        <w:rPr>
          <w:rFonts w:ascii="Comic Sans MS" w:eastAsia="Times New Roman" w:hAnsi="Comic Sans MS" w:cs="Arial"/>
          <w:sz w:val="24"/>
          <w:szCs w:val="24"/>
          <w:lang w:eastAsia="en-CA"/>
        </w:rPr>
        <w:t xml:space="preserve"> increase their confidence, their self-esteem and their sense of hope</w:t>
      </w:r>
      <w:r>
        <w:rPr>
          <w:rFonts w:ascii="Comic Sans MS" w:eastAsia="Times New Roman" w:hAnsi="Comic Sans MS" w:cs="Arial"/>
          <w:sz w:val="24"/>
          <w:szCs w:val="24"/>
          <w:lang w:eastAsia="en-CA"/>
        </w:rPr>
        <w:t>. (</w:t>
      </w:r>
      <w:hyperlink r:id="rId7" w:history="1">
        <w:r w:rsidRPr="00AF66F5">
          <w:rPr>
            <w:rStyle w:val="Hyperlink"/>
            <w:rFonts w:ascii="Comic Sans MS" w:hAnsi="Comic Sans MS"/>
            <w:sz w:val="24"/>
            <w:szCs w:val="24"/>
          </w:rPr>
          <w:t>https://alis.alberta.ca/pdf/cshop/aaet/mentorhandbook.pdf</w:t>
        </w:r>
      </w:hyperlink>
      <w:r>
        <w:rPr>
          <w:rFonts w:ascii="Comic Sans MS" w:hAnsi="Comic Sans MS"/>
          <w:sz w:val="24"/>
          <w:szCs w:val="24"/>
        </w:rPr>
        <w:t>)</w:t>
      </w:r>
    </w:p>
    <w:p w:rsidR="007E3E2C" w:rsidRDefault="007E3E2C" w:rsidP="007E3E2C">
      <w:pPr>
        <w:spacing w:after="0" w:line="240" w:lineRule="auto"/>
        <w:rPr>
          <w:rFonts w:ascii="Comic Sans MS" w:hAnsi="Comic Sans MS"/>
          <w:sz w:val="24"/>
          <w:szCs w:val="24"/>
        </w:rPr>
      </w:pPr>
      <w:r>
        <w:rPr>
          <w:rFonts w:ascii="Comic Sans MS" w:hAnsi="Comic Sans MS"/>
          <w:noProof/>
          <w:sz w:val="24"/>
          <w:szCs w:val="24"/>
          <w:lang w:val="en-US"/>
        </w:rPr>
        <w:drawing>
          <wp:anchor distT="0" distB="0" distL="114300" distR="114300" simplePos="0" relativeHeight="251659264" behindDoc="0" locked="0" layoutInCell="1" allowOverlap="1" wp14:anchorId="53470581" wp14:editId="66AB17E7">
            <wp:simplePos x="0" y="0"/>
            <wp:positionH relativeFrom="margin">
              <wp:align>left</wp:align>
            </wp:positionH>
            <wp:positionV relativeFrom="paragraph">
              <wp:posOffset>42545</wp:posOffset>
            </wp:positionV>
            <wp:extent cx="2686050" cy="13620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y mentor.png"/>
                    <pic:cNvPicPr/>
                  </pic:nvPicPr>
                  <pic:blipFill>
                    <a:blip r:embed="rId8">
                      <a:extLst>
                        <a:ext uri="{28A0092B-C50C-407E-A947-70E740481C1C}">
                          <a14:useLocalDpi xmlns:a14="http://schemas.microsoft.com/office/drawing/2010/main" val="0"/>
                        </a:ext>
                      </a:extLst>
                    </a:blip>
                    <a:stretch>
                      <a:fillRect/>
                    </a:stretch>
                  </pic:blipFill>
                  <pic:spPr>
                    <a:xfrm>
                      <a:off x="0" y="0"/>
                      <a:ext cx="2686050" cy="1362075"/>
                    </a:xfrm>
                    <a:prstGeom prst="rect">
                      <a:avLst/>
                    </a:prstGeom>
                  </pic:spPr>
                </pic:pic>
              </a:graphicData>
            </a:graphic>
            <wp14:sizeRelH relativeFrom="page">
              <wp14:pctWidth>0</wp14:pctWidth>
            </wp14:sizeRelH>
            <wp14:sizeRelV relativeFrom="page">
              <wp14:pctHeight>0</wp14:pctHeight>
            </wp14:sizeRelV>
          </wp:anchor>
        </w:drawing>
      </w:r>
    </w:p>
    <w:p w:rsidR="007E3E2C" w:rsidRPr="00860B84" w:rsidRDefault="007E3E2C" w:rsidP="007E3E2C">
      <w:pPr>
        <w:spacing w:after="0" w:line="240" w:lineRule="auto"/>
        <w:rPr>
          <w:rFonts w:ascii="Comic Sans MS" w:eastAsia="Times New Roman" w:hAnsi="Comic Sans MS" w:cs="Arial"/>
          <w:sz w:val="24"/>
          <w:szCs w:val="24"/>
          <w:lang w:eastAsia="en-CA"/>
        </w:rPr>
      </w:pPr>
      <w:r>
        <w:rPr>
          <w:rFonts w:ascii="Comic Sans MS" w:hAnsi="Comic Sans MS"/>
          <w:sz w:val="24"/>
          <w:szCs w:val="24"/>
        </w:rPr>
        <w:t>However, mentoring also benefits the mentor. Besides the obvious sense of connection and sense of satisfaction that comes with helping others, mentors also have the opportunity to build their own skills, knowledge and confidence by providing mentorship.</w:t>
      </w:r>
    </w:p>
    <w:p w:rsidR="007E3E2C" w:rsidRPr="00A24839" w:rsidRDefault="007E3E2C" w:rsidP="007E3E2C">
      <w:pPr>
        <w:spacing w:after="0"/>
        <w:rPr>
          <w:rFonts w:ascii="Comic Sans MS" w:hAnsi="Comic Sans MS"/>
          <w:sz w:val="16"/>
          <w:szCs w:val="16"/>
        </w:rPr>
      </w:pPr>
    </w:p>
    <w:p w:rsidR="007E3E2C" w:rsidRPr="00030526" w:rsidRDefault="007E3E2C" w:rsidP="007E3E2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Comic Sans MS" w:hAnsi="Comic Sans MS"/>
          <w:b/>
          <w:sz w:val="24"/>
          <w:szCs w:val="24"/>
        </w:rPr>
      </w:pPr>
      <w:r w:rsidRPr="00030526">
        <w:rPr>
          <w:rFonts w:ascii="Comic Sans MS" w:hAnsi="Comic Sans MS"/>
          <w:b/>
          <w:sz w:val="24"/>
          <w:szCs w:val="24"/>
        </w:rPr>
        <w:t>What Is Expected of You?</w:t>
      </w:r>
    </w:p>
    <w:p w:rsidR="007E3E2C" w:rsidRPr="00172904" w:rsidRDefault="007E3E2C" w:rsidP="007E3E2C">
      <w:pPr>
        <w:spacing w:after="0" w:line="240" w:lineRule="auto"/>
        <w:rPr>
          <w:rFonts w:ascii="Comic Sans MS" w:eastAsia="Times New Roman" w:hAnsi="Comic Sans MS" w:cs="Arial"/>
          <w:sz w:val="16"/>
          <w:szCs w:val="16"/>
          <w:lang w:eastAsia="en-CA"/>
        </w:rPr>
      </w:pPr>
    </w:p>
    <w:p w:rsidR="007E3E2C" w:rsidRDefault="007E3E2C" w:rsidP="007E3E2C">
      <w:pPr>
        <w:spacing w:after="0" w:line="240" w:lineRule="auto"/>
        <w:rPr>
          <w:rFonts w:ascii="Comic Sans MS" w:eastAsia="Times New Roman" w:hAnsi="Comic Sans MS" w:cs="Arial"/>
          <w:sz w:val="24"/>
          <w:szCs w:val="24"/>
          <w:lang w:eastAsia="en-CA"/>
        </w:rPr>
      </w:pPr>
      <w:r>
        <w:rPr>
          <w:rFonts w:ascii="Comic Sans MS" w:eastAsia="Times New Roman" w:hAnsi="Comic Sans MS" w:cs="Arial"/>
          <w:sz w:val="24"/>
          <w:szCs w:val="24"/>
          <w:lang w:eastAsia="en-CA"/>
        </w:rPr>
        <w:t>To be successful in this course, you must ensure the following:</w:t>
      </w:r>
    </w:p>
    <w:p w:rsidR="007E3E2C" w:rsidRDefault="007E3E2C" w:rsidP="007E3E2C">
      <w:pPr>
        <w:spacing w:after="0" w:line="240" w:lineRule="auto"/>
        <w:rPr>
          <w:rFonts w:ascii="Comic Sans MS" w:eastAsia="Times New Roman" w:hAnsi="Comic Sans MS" w:cs="Arial"/>
          <w:sz w:val="24"/>
          <w:szCs w:val="24"/>
          <w:lang w:eastAsia="en-CA"/>
        </w:rPr>
      </w:pPr>
    </w:p>
    <w:p w:rsidR="007E3E2C" w:rsidRDefault="007E3E2C" w:rsidP="007E3E2C">
      <w:pPr>
        <w:pStyle w:val="ListParagraph"/>
        <w:numPr>
          <w:ilvl w:val="0"/>
          <w:numId w:val="1"/>
        </w:numPr>
        <w:spacing w:after="0" w:line="240" w:lineRule="auto"/>
        <w:rPr>
          <w:rFonts w:ascii="Comic Sans MS" w:eastAsia="Times New Roman" w:hAnsi="Comic Sans MS" w:cs="Arial"/>
          <w:sz w:val="24"/>
          <w:szCs w:val="24"/>
          <w:lang w:eastAsia="en-CA"/>
        </w:rPr>
      </w:pPr>
      <w:r w:rsidRPr="00A24839">
        <w:rPr>
          <w:rFonts w:ascii="Comic Sans MS" w:eastAsia="Times New Roman" w:hAnsi="Comic Sans MS" w:cs="Arial"/>
          <w:b/>
          <w:sz w:val="24"/>
          <w:szCs w:val="24"/>
          <w:u w:val="single"/>
          <w:lang w:eastAsia="en-CA"/>
        </w:rPr>
        <w:t>Reliability</w:t>
      </w:r>
      <w:r>
        <w:rPr>
          <w:rFonts w:ascii="Comic Sans MS" w:eastAsia="Times New Roman" w:hAnsi="Comic Sans MS" w:cs="Arial"/>
          <w:sz w:val="24"/>
          <w:szCs w:val="24"/>
          <w:lang w:eastAsia="en-CA"/>
        </w:rPr>
        <w:t>: be in mentorship class (and tutorial class), on time, learning what you need to learn to be able to help your junior students.</w:t>
      </w:r>
    </w:p>
    <w:p w:rsidR="007E3E2C" w:rsidRDefault="007E3E2C" w:rsidP="007E3E2C">
      <w:pPr>
        <w:pStyle w:val="ListParagraph"/>
        <w:numPr>
          <w:ilvl w:val="0"/>
          <w:numId w:val="1"/>
        </w:numPr>
        <w:spacing w:after="0" w:line="240" w:lineRule="auto"/>
        <w:rPr>
          <w:rFonts w:ascii="Comic Sans MS" w:eastAsia="Times New Roman" w:hAnsi="Comic Sans MS" w:cs="Arial"/>
          <w:sz w:val="24"/>
          <w:szCs w:val="24"/>
          <w:lang w:eastAsia="en-CA"/>
        </w:rPr>
      </w:pPr>
      <w:r w:rsidRPr="00A24839">
        <w:rPr>
          <w:rFonts w:ascii="Comic Sans MS" w:eastAsia="Times New Roman" w:hAnsi="Comic Sans MS" w:cs="Arial"/>
          <w:b/>
          <w:sz w:val="24"/>
          <w:szCs w:val="24"/>
          <w:u w:val="single"/>
          <w:lang w:eastAsia="en-CA"/>
        </w:rPr>
        <w:t>Good communication</w:t>
      </w:r>
      <w:r>
        <w:rPr>
          <w:rFonts w:ascii="Comic Sans MS" w:eastAsia="Times New Roman" w:hAnsi="Comic Sans MS" w:cs="Arial"/>
          <w:sz w:val="24"/>
          <w:szCs w:val="24"/>
          <w:lang w:eastAsia="en-CA"/>
        </w:rPr>
        <w:t>: with your teacher(s), your classmates and your mentors</w:t>
      </w:r>
    </w:p>
    <w:p w:rsidR="007E3E2C" w:rsidRDefault="007E3E2C" w:rsidP="007E3E2C">
      <w:pPr>
        <w:pStyle w:val="ListParagraph"/>
        <w:numPr>
          <w:ilvl w:val="0"/>
          <w:numId w:val="1"/>
        </w:numPr>
        <w:spacing w:after="0" w:line="240" w:lineRule="auto"/>
        <w:rPr>
          <w:rFonts w:ascii="Comic Sans MS" w:eastAsia="Times New Roman" w:hAnsi="Comic Sans MS" w:cs="Arial"/>
          <w:sz w:val="24"/>
          <w:szCs w:val="24"/>
          <w:lang w:eastAsia="en-CA"/>
        </w:rPr>
      </w:pPr>
      <w:r w:rsidRPr="00A24839">
        <w:rPr>
          <w:rFonts w:ascii="Comic Sans MS" w:eastAsia="Times New Roman" w:hAnsi="Comic Sans MS" w:cs="Arial"/>
          <w:b/>
          <w:sz w:val="24"/>
          <w:szCs w:val="24"/>
          <w:u w:val="single"/>
          <w:lang w:eastAsia="en-CA"/>
        </w:rPr>
        <w:t>Authenticity</w:t>
      </w:r>
      <w:r>
        <w:rPr>
          <w:rFonts w:ascii="Comic Sans MS" w:eastAsia="Times New Roman" w:hAnsi="Comic Sans MS" w:cs="Arial"/>
          <w:sz w:val="24"/>
          <w:szCs w:val="24"/>
          <w:lang w:eastAsia="en-CA"/>
        </w:rPr>
        <w:t>: make a genuine connection with your students and be positive in your relationship with them as a mentor. For it to be a meaningful and trusting relationship, you need to care about what they learn and how they are doing.</w:t>
      </w:r>
    </w:p>
    <w:p w:rsidR="007E3E2C" w:rsidRDefault="007E3E2C" w:rsidP="007E3E2C">
      <w:pPr>
        <w:pStyle w:val="ListParagraph"/>
        <w:numPr>
          <w:ilvl w:val="0"/>
          <w:numId w:val="1"/>
        </w:numPr>
        <w:spacing w:after="0" w:line="240" w:lineRule="auto"/>
        <w:rPr>
          <w:rFonts w:ascii="Comic Sans MS" w:eastAsia="Times New Roman" w:hAnsi="Comic Sans MS" w:cs="Arial"/>
          <w:sz w:val="24"/>
          <w:szCs w:val="24"/>
          <w:lang w:eastAsia="en-CA"/>
        </w:rPr>
      </w:pPr>
      <w:r w:rsidRPr="00A24839">
        <w:rPr>
          <w:rFonts w:ascii="Comic Sans MS" w:eastAsia="Times New Roman" w:hAnsi="Comic Sans MS" w:cs="Arial"/>
          <w:b/>
          <w:sz w:val="24"/>
          <w:szCs w:val="24"/>
          <w:u w:val="single"/>
          <w:lang w:eastAsia="en-CA"/>
        </w:rPr>
        <w:t>Open-mindedness</w:t>
      </w:r>
      <w:r>
        <w:rPr>
          <w:rFonts w:ascii="Comic Sans MS" w:eastAsia="Times New Roman" w:hAnsi="Comic Sans MS" w:cs="Arial"/>
          <w:sz w:val="24"/>
          <w:szCs w:val="24"/>
          <w:lang w:eastAsia="en-CA"/>
        </w:rPr>
        <w:t xml:space="preserve">: You will be asked to share your existing knowledge and skills; however, you will also be poked and challenged to learn more. We ask that you offer a willingness to learn, take risks and ‘stretch and grow in this course this year. This includes </w:t>
      </w:r>
      <w:r w:rsidRPr="00A24839">
        <w:rPr>
          <w:rFonts w:ascii="Comic Sans MS" w:eastAsia="Times New Roman" w:hAnsi="Comic Sans MS" w:cs="Arial"/>
          <w:b/>
          <w:sz w:val="24"/>
          <w:szCs w:val="24"/>
          <w:lang w:eastAsia="en-CA"/>
        </w:rPr>
        <w:t>all in class and out of class activities</w:t>
      </w:r>
      <w:r>
        <w:rPr>
          <w:rFonts w:ascii="Comic Sans MS" w:eastAsia="Times New Roman" w:hAnsi="Comic Sans MS" w:cs="Arial"/>
          <w:sz w:val="24"/>
          <w:szCs w:val="24"/>
          <w:lang w:eastAsia="en-CA"/>
        </w:rPr>
        <w:t xml:space="preserve">. </w:t>
      </w:r>
    </w:p>
    <w:p w:rsidR="007E3E2C" w:rsidRDefault="007E3E2C" w:rsidP="007E3E2C">
      <w:pPr>
        <w:pStyle w:val="ListParagraph"/>
        <w:numPr>
          <w:ilvl w:val="0"/>
          <w:numId w:val="1"/>
        </w:numPr>
        <w:spacing w:after="0" w:line="240" w:lineRule="auto"/>
        <w:rPr>
          <w:rFonts w:ascii="Comic Sans MS" w:eastAsia="Times New Roman" w:hAnsi="Comic Sans MS" w:cs="Arial"/>
          <w:sz w:val="24"/>
          <w:szCs w:val="24"/>
          <w:lang w:eastAsia="en-CA"/>
        </w:rPr>
      </w:pPr>
      <w:r>
        <w:rPr>
          <w:rFonts w:ascii="Comic Sans MS" w:eastAsia="Times New Roman" w:hAnsi="Comic Sans MS" w:cs="Arial"/>
          <w:b/>
          <w:sz w:val="24"/>
          <w:szCs w:val="24"/>
          <w:u w:val="single"/>
          <w:lang w:eastAsia="en-CA"/>
        </w:rPr>
        <w:t>Kindness</w:t>
      </w:r>
      <w:r w:rsidRPr="007E3E2C">
        <w:rPr>
          <w:rFonts w:ascii="Comic Sans MS" w:eastAsia="Times New Roman" w:hAnsi="Comic Sans MS" w:cs="Arial"/>
          <w:sz w:val="24"/>
          <w:szCs w:val="24"/>
          <w:lang w:eastAsia="en-CA"/>
        </w:rPr>
        <w:t>:</w:t>
      </w:r>
      <w:r>
        <w:rPr>
          <w:rFonts w:ascii="Comic Sans MS" w:eastAsia="Times New Roman" w:hAnsi="Comic Sans MS" w:cs="Arial"/>
          <w:sz w:val="24"/>
          <w:szCs w:val="24"/>
          <w:lang w:eastAsia="en-CA"/>
        </w:rPr>
        <w:t xml:space="preserve"> the art of being who you are no matter who is in front of you; kindness takes strength.</w:t>
      </w:r>
    </w:p>
    <w:p w:rsidR="007E3E2C" w:rsidRPr="00AB697D" w:rsidRDefault="007E3E2C" w:rsidP="007E3E2C">
      <w:pPr>
        <w:pStyle w:val="ListParagraph"/>
        <w:spacing w:after="0" w:line="240" w:lineRule="auto"/>
        <w:rPr>
          <w:rFonts w:ascii="Comic Sans MS" w:eastAsia="Times New Roman" w:hAnsi="Comic Sans MS" w:cs="Arial"/>
          <w:b/>
          <w:sz w:val="24"/>
          <w:szCs w:val="24"/>
          <w:u w:val="single"/>
          <w:lang w:eastAsia="en-CA"/>
        </w:rPr>
      </w:pPr>
      <w:r>
        <w:rPr>
          <w:rFonts w:ascii="Comic Sans MS" w:eastAsia="Times New Roman" w:hAnsi="Comic Sans MS" w:cs="Arial"/>
          <w:noProof/>
          <w:sz w:val="24"/>
          <w:szCs w:val="24"/>
          <w:lang w:val="en-US"/>
        </w:rPr>
        <w:drawing>
          <wp:anchor distT="0" distB="0" distL="114300" distR="114300" simplePos="0" relativeHeight="251660288" behindDoc="0" locked="0" layoutInCell="1" allowOverlap="1" wp14:anchorId="4CC0E44A" wp14:editId="1F02CFE3">
            <wp:simplePos x="0" y="0"/>
            <wp:positionH relativeFrom="margin">
              <wp:align>right</wp:align>
            </wp:positionH>
            <wp:positionV relativeFrom="margin">
              <wp:align>bottom</wp:align>
            </wp:positionV>
            <wp:extent cx="2619375" cy="17430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tor.jpg"/>
                    <pic:cNvPicPr/>
                  </pic:nvPicPr>
                  <pic:blipFill>
                    <a:blip r:embed="rId9">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anchor>
        </w:drawing>
      </w:r>
    </w:p>
    <w:p w:rsidR="007E3E2C" w:rsidRPr="00A24839" w:rsidRDefault="007E3E2C" w:rsidP="007E3E2C">
      <w:pPr>
        <w:pStyle w:val="ListParagraph"/>
        <w:spacing w:after="0" w:line="240" w:lineRule="auto"/>
        <w:rPr>
          <w:rFonts w:ascii="Comic Sans MS" w:eastAsia="Times New Roman" w:hAnsi="Comic Sans MS" w:cs="Arial"/>
          <w:sz w:val="24"/>
          <w:szCs w:val="24"/>
          <w:lang w:eastAsia="en-CA"/>
        </w:rPr>
      </w:pPr>
    </w:p>
    <w:p w:rsidR="007E3E2C" w:rsidRDefault="007E3E2C" w:rsidP="007E3E2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Comic Sans MS" w:hAnsi="Comic Sans MS"/>
          <w:sz w:val="24"/>
          <w:szCs w:val="24"/>
        </w:rPr>
      </w:pPr>
      <w:r>
        <w:rPr>
          <w:rFonts w:ascii="Comic Sans MS" w:hAnsi="Comic Sans MS"/>
          <w:sz w:val="24"/>
          <w:szCs w:val="24"/>
        </w:rPr>
        <w:t>Course Structure</w:t>
      </w:r>
    </w:p>
    <w:p w:rsidR="007E3E2C" w:rsidRPr="00AB697D" w:rsidRDefault="007E3E2C" w:rsidP="007E3E2C">
      <w:pPr>
        <w:spacing w:after="0"/>
        <w:rPr>
          <w:rFonts w:ascii="Comic Sans MS" w:hAnsi="Comic Sans MS"/>
          <w:sz w:val="16"/>
          <w:szCs w:val="16"/>
        </w:rPr>
      </w:pPr>
    </w:p>
    <w:p w:rsidR="007E3E2C" w:rsidRDefault="007E3E2C" w:rsidP="007E3E2C">
      <w:pPr>
        <w:spacing w:after="0"/>
        <w:rPr>
          <w:rFonts w:ascii="Comic Sans MS" w:hAnsi="Comic Sans MS"/>
          <w:sz w:val="24"/>
          <w:szCs w:val="24"/>
        </w:rPr>
      </w:pPr>
      <w:r>
        <w:rPr>
          <w:rFonts w:ascii="Comic Sans MS" w:hAnsi="Comic Sans MS"/>
          <w:sz w:val="24"/>
          <w:szCs w:val="24"/>
        </w:rPr>
        <w:t>Mentors are expected attend the following:</w:t>
      </w:r>
    </w:p>
    <w:p w:rsidR="007E3E2C" w:rsidRDefault="007E3E2C" w:rsidP="007E3E2C">
      <w:pPr>
        <w:pStyle w:val="ListParagraph"/>
        <w:numPr>
          <w:ilvl w:val="0"/>
          <w:numId w:val="2"/>
        </w:numPr>
        <w:spacing w:after="0"/>
        <w:rPr>
          <w:rFonts w:ascii="Comic Sans MS" w:hAnsi="Comic Sans MS"/>
          <w:sz w:val="24"/>
          <w:szCs w:val="24"/>
        </w:rPr>
      </w:pPr>
      <w:r>
        <w:rPr>
          <w:rFonts w:ascii="Comic Sans MS" w:hAnsi="Comic Sans MS"/>
          <w:sz w:val="24"/>
          <w:szCs w:val="24"/>
        </w:rPr>
        <w:t>all mentorship classes (unless ‘life’ intervenes - good communication with teacher is vital)</w:t>
      </w:r>
    </w:p>
    <w:p w:rsidR="007E3E2C" w:rsidRDefault="007E3E2C" w:rsidP="007E3E2C">
      <w:pPr>
        <w:pStyle w:val="ListParagraph"/>
        <w:numPr>
          <w:ilvl w:val="0"/>
          <w:numId w:val="2"/>
        </w:numPr>
        <w:spacing w:after="0"/>
        <w:rPr>
          <w:rFonts w:ascii="Comic Sans MS" w:hAnsi="Comic Sans MS"/>
          <w:sz w:val="24"/>
          <w:szCs w:val="24"/>
        </w:rPr>
      </w:pPr>
      <w:r>
        <w:rPr>
          <w:rFonts w:ascii="Comic Sans MS" w:hAnsi="Comic Sans MS"/>
          <w:sz w:val="24"/>
          <w:szCs w:val="24"/>
        </w:rPr>
        <w:t>specific out of school events (such as Gr. 8 Retreat) where possible</w:t>
      </w:r>
    </w:p>
    <w:p w:rsidR="007E3E2C" w:rsidRPr="00E876BB" w:rsidRDefault="007E3E2C" w:rsidP="007E3E2C">
      <w:pPr>
        <w:pStyle w:val="ListParagraph"/>
        <w:numPr>
          <w:ilvl w:val="0"/>
          <w:numId w:val="2"/>
        </w:numPr>
        <w:spacing w:after="0"/>
        <w:rPr>
          <w:rFonts w:ascii="Comic Sans MS" w:hAnsi="Comic Sans MS"/>
          <w:sz w:val="24"/>
          <w:szCs w:val="24"/>
        </w:rPr>
      </w:pPr>
      <w:r>
        <w:rPr>
          <w:rFonts w:ascii="Comic Sans MS" w:hAnsi="Comic Sans MS"/>
          <w:sz w:val="24"/>
          <w:szCs w:val="24"/>
        </w:rPr>
        <w:t>all tutorial classes (junior students will be relying on you!)</w:t>
      </w:r>
    </w:p>
    <w:p w:rsidR="007E3E2C" w:rsidRPr="00AB697D" w:rsidRDefault="007E3E2C" w:rsidP="007E3E2C">
      <w:pPr>
        <w:spacing w:after="0"/>
        <w:rPr>
          <w:rFonts w:ascii="Comic Sans MS" w:hAnsi="Comic Sans MS"/>
          <w:sz w:val="16"/>
          <w:szCs w:val="16"/>
        </w:rPr>
      </w:pPr>
    </w:p>
    <w:p w:rsidR="007E3E2C" w:rsidRDefault="007E3E2C" w:rsidP="007E3E2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Comic Sans MS" w:hAnsi="Comic Sans MS"/>
          <w:sz w:val="24"/>
          <w:szCs w:val="24"/>
        </w:rPr>
      </w:pPr>
      <w:r>
        <w:rPr>
          <w:rFonts w:ascii="Comic Sans MS" w:hAnsi="Comic Sans MS"/>
          <w:sz w:val="24"/>
          <w:szCs w:val="24"/>
        </w:rPr>
        <w:t>Course Topics</w:t>
      </w:r>
    </w:p>
    <w:p w:rsidR="007E3E2C" w:rsidRPr="00AB697D" w:rsidRDefault="007E3E2C" w:rsidP="007E3E2C">
      <w:pPr>
        <w:spacing w:after="0"/>
        <w:rPr>
          <w:rFonts w:ascii="Comic Sans MS" w:hAnsi="Comic Sans MS"/>
          <w:sz w:val="16"/>
          <w:szCs w:val="16"/>
        </w:rPr>
      </w:pPr>
    </w:p>
    <w:p w:rsidR="007E3E2C" w:rsidRDefault="007E3E2C" w:rsidP="007E3E2C">
      <w:pPr>
        <w:spacing w:after="0"/>
        <w:rPr>
          <w:rFonts w:ascii="Comic Sans MS" w:hAnsi="Comic Sans MS"/>
          <w:sz w:val="24"/>
          <w:szCs w:val="24"/>
        </w:rPr>
      </w:pPr>
      <w:r>
        <w:rPr>
          <w:rFonts w:ascii="Comic Sans MS" w:hAnsi="Comic Sans MS"/>
          <w:sz w:val="24"/>
          <w:szCs w:val="24"/>
        </w:rPr>
        <w:t>This is not an extensive list, but this class will explore the following and more:</w:t>
      </w:r>
    </w:p>
    <w:p w:rsidR="007E3E2C" w:rsidRPr="00AB697D" w:rsidRDefault="007E3E2C" w:rsidP="007E3E2C">
      <w:pPr>
        <w:spacing w:after="0"/>
        <w:rPr>
          <w:rFonts w:ascii="Comic Sans MS" w:hAnsi="Comic Sans MS"/>
          <w:sz w:val="16"/>
          <w:szCs w:val="16"/>
        </w:rPr>
        <w:sectPr w:rsidR="007E3E2C" w:rsidRPr="00AB697D" w:rsidSect="00AB697D">
          <w:headerReference w:type="default" r:id="rId10"/>
          <w:pgSz w:w="12240" w:h="15840"/>
          <w:pgMar w:top="720" w:right="720" w:bottom="720" w:left="720" w:header="708" w:footer="708" w:gutter="0"/>
          <w:cols w:space="708"/>
          <w:docGrid w:linePitch="360"/>
        </w:sectPr>
      </w:pPr>
    </w:p>
    <w:p w:rsidR="007E3E2C" w:rsidRPr="00AB697D" w:rsidRDefault="007E3E2C" w:rsidP="007E3E2C">
      <w:pPr>
        <w:pStyle w:val="ListParagraph"/>
        <w:numPr>
          <w:ilvl w:val="0"/>
          <w:numId w:val="3"/>
        </w:numPr>
        <w:spacing w:after="0"/>
        <w:rPr>
          <w:rFonts w:ascii="Comic Sans MS" w:hAnsi="Comic Sans MS"/>
        </w:rPr>
      </w:pPr>
      <w:r w:rsidRPr="00AB697D">
        <w:rPr>
          <w:rFonts w:ascii="Comic Sans MS" w:hAnsi="Comic Sans MS"/>
        </w:rPr>
        <w:t>How to plan /run an event (</w:t>
      </w:r>
      <w:proofErr w:type="spellStart"/>
      <w:r w:rsidRPr="00AB697D">
        <w:rPr>
          <w:rFonts w:ascii="Comic Sans MS" w:hAnsi="Comic Sans MS"/>
        </w:rPr>
        <w:t>eg</w:t>
      </w:r>
      <w:proofErr w:type="spellEnd"/>
      <w:r w:rsidRPr="00AB697D">
        <w:rPr>
          <w:rFonts w:ascii="Comic Sans MS" w:hAnsi="Comic Sans MS"/>
        </w:rPr>
        <w:t>. Gr. 8 retreat, Parent Walk Around, Viking for a Day)</w:t>
      </w:r>
    </w:p>
    <w:p w:rsidR="007E3E2C" w:rsidRPr="00AB697D" w:rsidRDefault="007E3E2C" w:rsidP="007E3E2C">
      <w:pPr>
        <w:pStyle w:val="ListParagraph"/>
        <w:numPr>
          <w:ilvl w:val="0"/>
          <w:numId w:val="3"/>
        </w:numPr>
        <w:spacing w:after="0"/>
        <w:rPr>
          <w:rFonts w:ascii="Comic Sans MS" w:hAnsi="Comic Sans MS"/>
        </w:rPr>
      </w:pPr>
      <w:r w:rsidRPr="00AB697D">
        <w:rPr>
          <w:rFonts w:ascii="Comic Sans MS" w:hAnsi="Comic Sans MS"/>
        </w:rPr>
        <w:t>How to plan a class (</w:t>
      </w:r>
      <w:proofErr w:type="spellStart"/>
      <w:r w:rsidRPr="00AB697D">
        <w:rPr>
          <w:rFonts w:ascii="Comic Sans MS" w:hAnsi="Comic Sans MS"/>
        </w:rPr>
        <w:t>eg</w:t>
      </w:r>
      <w:proofErr w:type="spellEnd"/>
      <w:r w:rsidRPr="00AB697D">
        <w:rPr>
          <w:rFonts w:ascii="Comic Sans MS" w:hAnsi="Comic Sans MS"/>
        </w:rPr>
        <w:t>. Tutorial days)</w:t>
      </w:r>
    </w:p>
    <w:p w:rsidR="007E3E2C" w:rsidRPr="00AB697D" w:rsidRDefault="007E3E2C" w:rsidP="007E3E2C">
      <w:pPr>
        <w:pStyle w:val="ListParagraph"/>
        <w:numPr>
          <w:ilvl w:val="0"/>
          <w:numId w:val="3"/>
        </w:numPr>
        <w:spacing w:after="0"/>
        <w:rPr>
          <w:rFonts w:ascii="Comic Sans MS" w:hAnsi="Comic Sans MS"/>
        </w:rPr>
      </w:pPr>
      <w:r w:rsidRPr="00AB697D">
        <w:rPr>
          <w:rFonts w:ascii="Comic Sans MS" w:hAnsi="Comic Sans MS"/>
        </w:rPr>
        <w:t>What is mentorship versus leadership?</w:t>
      </w:r>
    </w:p>
    <w:p w:rsidR="007E3E2C" w:rsidRPr="00AB697D" w:rsidRDefault="007E3E2C" w:rsidP="007E3E2C">
      <w:pPr>
        <w:pStyle w:val="ListParagraph"/>
        <w:numPr>
          <w:ilvl w:val="0"/>
          <w:numId w:val="3"/>
        </w:numPr>
        <w:spacing w:after="0"/>
        <w:rPr>
          <w:rFonts w:ascii="Comic Sans MS" w:hAnsi="Comic Sans MS"/>
        </w:rPr>
      </w:pPr>
      <w:r w:rsidRPr="00AB697D">
        <w:rPr>
          <w:rFonts w:ascii="Comic Sans MS" w:hAnsi="Comic Sans MS"/>
        </w:rPr>
        <w:t>What are my values/strengths?</w:t>
      </w:r>
    </w:p>
    <w:p w:rsidR="007E3E2C" w:rsidRPr="00AB697D" w:rsidRDefault="007E3E2C" w:rsidP="007E3E2C">
      <w:pPr>
        <w:pStyle w:val="ListParagraph"/>
        <w:numPr>
          <w:ilvl w:val="0"/>
          <w:numId w:val="3"/>
        </w:numPr>
        <w:spacing w:after="0"/>
        <w:rPr>
          <w:rFonts w:ascii="Comic Sans MS" w:hAnsi="Comic Sans MS"/>
        </w:rPr>
      </w:pPr>
      <w:r w:rsidRPr="00AB697D">
        <w:rPr>
          <w:rFonts w:ascii="Comic Sans MS" w:hAnsi="Comic Sans MS"/>
        </w:rPr>
        <w:t>Goal-setting</w:t>
      </w:r>
    </w:p>
    <w:p w:rsidR="007E3E2C" w:rsidRPr="00AB697D" w:rsidRDefault="007E3E2C" w:rsidP="007E3E2C">
      <w:pPr>
        <w:pStyle w:val="ListParagraph"/>
        <w:numPr>
          <w:ilvl w:val="0"/>
          <w:numId w:val="3"/>
        </w:numPr>
        <w:spacing w:after="0"/>
        <w:rPr>
          <w:rFonts w:ascii="Comic Sans MS" w:hAnsi="Comic Sans MS"/>
        </w:rPr>
      </w:pPr>
      <w:r w:rsidRPr="00AB697D">
        <w:rPr>
          <w:rFonts w:ascii="Comic Sans MS" w:hAnsi="Comic Sans MS"/>
        </w:rPr>
        <w:t xml:space="preserve">How do people learn? </w:t>
      </w:r>
    </w:p>
    <w:p w:rsidR="007E3E2C" w:rsidRPr="00AB697D" w:rsidRDefault="007E3E2C" w:rsidP="007E3E2C">
      <w:pPr>
        <w:pStyle w:val="ListParagraph"/>
        <w:numPr>
          <w:ilvl w:val="0"/>
          <w:numId w:val="3"/>
        </w:numPr>
        <w:spacing w:after="0"/>
        <w:rPr>
          <w:rFonts w:ascii="Comic Sans MS" w:hAnsi="Comic Sans MS"/>
        </w:rPr>
      </w:pPr>
      <w:r w:rsidRPr="00AB697D">
        <w:rPr>
          <w:rFonts w:ascii="Comic Sans MS" w:hAnsi="Comic Sans MS"/>
        </w:rPr>
        <w:t>What is effective communication?</w:t>
      </w:r>
    </w:p>
    <w:p w:rsidR="007E3E2C" w:rsidRPr="00AB697D" w:rsidRDefault="007E3E2C" w:rsidP="007E3E2C">
      <w:pPr>
        <w:pStyle w:val="ListParagraph"/>
        <w:numPr>
          <w:ilvl w:val="0"/>
          <w:numId w:val="3"/>
        </w:numPr>
        <w:spacing w:after="0"/>
        <w:rPr>
          <w:rFonts w:ascii="Comic Sans MS" w:hAnsi="Comic Sans MS"/>
        </w:rPr>
      </w:pPr>
      <w:r w:rsidRPr="00AB697D">
        <w:rPr>
          <w:rFonts w:ascii="Comic Sans MS" w:hAnsi="Comic Sans MS"/>
        </w:rPr>
        <w:t>Study Skills</w:t>
      </w:r>
    </w:p>
    <w:p w:rsidR="007E3E2C" w:rsidRPr="00AB697D" w:rsidRDefault="007E3E2C" w:rsidP="007E3E2C">
      <w:pPr>
        <w:pStyle w:val="ListParagraph"/>
        <w:numPr>
          <w:ilvl w:val="0"/>
          <w:numId w:val="3"/>
        </w:numPr>
        <w:spacing w:after="0"/>
        <w:rPr>
          <w:rFonts w:ascii="Comic Sans MS" w:hAnsi="Comic Sans MS"/>
        </w:rPr>
      </w:pPr>
      <w:r w:rsidRPr="00AB697D">
        <w:rPr>
          <w:rFonts w:ascii="Comic Sans MS" w:hAnsi="Comic Sans MS"/>
        </w:rPr>
        <w:t>High Five training</w:t>
      </w:r>
    </w:p>
    <w:p w:rsidR="007E3E2C" w:rsidRPr="00AB697D" w:rsidRDefault="007E3E2C" w:rsidP="007E3E2C">
      <w:pPr>
        <w:pStyle w:val="ListParagraph"/>
        <w:numPr>
          <w:ilvl w:val="0"/>
          <w:numId w:val="3"/>
        </w:numPr>
        <w:spacing w:after="0"/>
        <w:rPr>
          <w:rFonts w:ascii="Comic Sans MS" w:hAnsi="Comic Sans MS"/>
        </w:rPr>
      </w:pPr>
      <w:r w:rsidRPr="00AB697D">
        <w:rPr>
          <w:rFonts w:ascii="Comic Sans MS" w:hAnsi="Comic Sans MS"/>
        </w:rPr>
        <w:t>Red Cross training</w:t>
      </w:r>
    </w:p>
    <w:p w:rsidR="007E3E2C" w:rsidRPr="00AB697D" w:rsidRDefault="007E3E2C" w:rsidP="007E3E2C">
      <w:pPr>
        <w:pStyle w:val="ListParagraph"/>
        <w:numPr>
          <w:ilvl w:val="0"/>
          <w:numId w:val="3"/>
        </w:numPr>
        <w:spacing w:after="0"/>
        <w:rPr>
          <w:rFonts w:ascii="Comic Sans MS" w:hAnsi="Comic Sans MS"/>
        </w:rPr>
      </w:pPr>
      <w:r w:rsidRPr="00AB697D">
        <w:rPr>
          <w:rFonts w:ascii="Comic Sans MS" w:hAnsi="Comic Sans MS"/>
        </w:rPr>
        <w:t>Anti-bullying training</w:t>
      </w:r>
    </w:p>
    <w:p w:rsidR="007E3E2C" w:rsidRPr="00AB697D" w:rsidRDefault="007E3E2C" w:rsidP="007E3E2C">
      <w:pPr>
        <w:pStyle w:val="ListParagraph"/>
        <w:numPr>
          <w:ilvl w:val="0"/>
          <w:numId w:val="3"/>
        </w:numPr>
        <w:spacing w:after="0"/>
        <w:rPr>
          <w:rFonts w:ascii="Comic Sans MS" w:hAnsi="Comic Sans MS"/>
        </w:rPr>
      </w:pPr>
      <w:r w:rsidRPr="00AB697D">
        <w:rPr>
          <w:rFonts w:ascii="Comic Sans MS" w:hAnsi="Comic Sans MS"/>
        </w:rPr>
        <w:t>How can I connect with my community?</w:t>
      </w:r>
    </w:p>
    <w:p w:rsidR="007E3E2C" w:rsidRPr="00AB697D" w:rsidRDefault="007E3E2C" w:rsidP="007E3E2C">
      <w:pPr>
        <w:pStyle w:val="ListParagraph"/>
        <w:numPr>
          <w:ilvl w:val="0"/>
          <w:numId w:val="3"/>
        </w:numPr>
        <w:spacing w:after="0"/>
        <w:rPr>
          <w:rFonts w:ascii="Comic Sans MS" w:hAnsi="Comic Sans MS"/>
        </w:rPr>
      </w:pPr>
      <w:r w:rsidRPr="00AB697D">
        <w:rPr>
          <w:rFonts w:ascii="Comic Sans MS" w:hAnsi="Comic Sans MS"/>
        </w:rPr>
        <w:t>7 Habits of Highly Effective Teens</w:t>
      </w:r>
    </w:p>
    <w:p w:rsidR="007E3E2C" w:rsidRDefault="007E3E2C" w:rsidP="007E3E2C">
      <w:pPr>
        <w:spacing w:after="0"/>
        <w:rPr>
          <w:rFonts w:ascii="Comic Sans MS" w:hAnsi="Comic Sans MS"/>
          <w:sz w:val="24"/>
          <w:szCs w:val="24"/>
        </w:rPr>
        <w:sectPr w:rsidR="007E3E2C" w:rsidSect="00172904">
          <w:type w:val="continuous"/>
          <w:pgSz w:w="12240" w:h="15840"/>
          <w:pgMar w:top="1440" w:right="1440" w:bottom="1440" w:left="1440" w:header="708" w:footer="708" w:gutter="0"/>
          <w:cols w:num="2" w:space="708"/>
          <w:docGrid w:linePitch="360"/>
        </w:sectPr>
      </w:pPr>
    </w:p>
    <w:p w:rsidR="007E3E2C" w:rsidRPr="00AB697D" w:rsidRDefault="007E3E2C" w:rsidP="007E3E2C">
      <w:pPr>
        <w:spacing w:after="0"/>
        <w:rPr>
          <w:rFonts w:ascii="Comic Sans MS" w:hAnsi="Comic Sans MS"/>
          <w:sz w:val="16"/>
          <w:szCs w:val="16"/>
        </w:rPr>
      </w:pPr>
    </w:p>
    <w:p w:rsidR="007E3E2C" w:rsidRDefault="007E3E2C" w:rsidP="007E3E2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Comic Sans MS" w:hAnsi="Comic Sans MS"/>
          <w:sz w:val="24"/>
          <w:szCs w:val="24"/>
        </w:rPr>
      </w:pPr>
      <w:r>
        <w:rPr>
          <w:rFonts w:ascii="Comic Sans MS" w:hAnsi="Comic Sans MS"/>
          <w:sz w:val="24"/>
          <w:szCs w:val="24"/>
        </w:rPr>
        <w:t>Assessment</w:t>
      </w:r>
    </w:p>
    <w:p w:rsidR="007E3E2C" w:rsidRPr="00AB697D" w:rsidRDefault="007E3E2C" w:rsidP="007E3E2C">
      <w:pPr>
        <w:spacing w:after="0"/>
        <w:jc w:val="center"/>
        <w:rPr>
          <w:rFonts w:ascii="Comic Sans MS" w:hAnsi="Comic Sans MS"/>
          <w:sz w:val="16"/>
          <w:szCs w:val="16"/>
        </w:rPr>
      </w:pPr>
      <w:r>
        <w:rPr>
          <w:rFonts w:ascii="Comic Sans MS" w:hAnsi="Comic Sans MS"/>
          <w:noProof/>
          <w:sz w:val="16"/>
          <w:szCs w:val="16"/>
          <w:lang w:val="en-US"/>
        </w:rPr>
        <w:drawing>
          <wp:inline distT="0" distB="0" distL="0" distR="0" wp14:anchorId="49EE0B9C" wp14:editId="4C4038D6">
            <wp:extent cx="3901440" cy="1057275"/>
            <wp:effectExtent l="0" t="0" r="381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ntorshi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01440" cy="1057275"/>
                    </a:xfrm>
                    <a:prstGeom prst="rect">
                      <a:avLst/>
                    </a:prstGeom>
                  </pic:spPr>
                </pic:pic>
              </a:graphicData>
            </a:graphic>
          </wp:inline>
        </w:drawing>
      </w:r>
    </w:p>
    <w:p w:rsidR="007E3E2C" w:rsidRDefault="007E3E2C" w:rsidP="007E3E2C">
      <w:pPr>
        <w:spacing w:after="0"/>
        <w:rPr>
          <w:rFonts w:ascii="Comic Sans MS" w:hAnsi="Comic Sans MS"/>
          <w:sz w:val="24"/>
          <w:szCs w:val="24"/>
        </w:rPr>
      </w:pPr>
      <w:r>
        <w:rPr>
          <w:rFonts w:ascii="Comic Sans MS" w:hAnsi="Comic Sans MS"/>
          <w:sz w:val="24"/>
          <w:szCs w:val="24"/>
        </w:rPr>
        <w:t xml:space="preserve">This core purpose of this course is to provide a venue for senior students to connect positively with junior students and offer their time, expertise and caring, in order to effect positive change. In keeping with this, there will be </w:t>
      </w:r>
      <w:r w:rsidRPr="00165648">
        <w:rPr>
          <w:rFonts w:ascii="Comic Sans MS" w:hAnsi="Comic Sans MS"/>
          <w:b/>
          <w:sz w:val="24"/>
          <w:szCs w:val="24"/>
        </w:rPr>
        <w:t>self, peer and teacher formative and summative assessments</w:t>
      </w:r>
      <w:r>
        <w:rPr>
          <w:rFonts w:ascii="Comic Sans MS" w:hAnsi="Comic Sans MS"/>
          <w:sz w:val="24"/>
          <w:szCs w:val="24"/>
        </w:rPr>
        <w:t xml:space="preserve"> over the course of the year based on your personal growth, your involvement, your assignments.</w:t>
      </w:r>
    </w:p>
    <w:p w:rsidR="007E3E2C" w:rsidRPr="00AB697D" w:rsidRDefault="007E3E2C" w:rsidP="007E3E2C">
      <w:pPr>
        <w:spacing w:after="0"/>
        <w:rPr>
          <w:rFonts w:ascii="Comic Sans MS" w:hAnsi="Comic Sans MS"/>
          <w:sz w:val="16"/>
          <w:szCs w:val="16"/>
        </w:rPr>
      </w:pPr>
    </w:p>
    <w:p w:rsidR="007E3E2C" w:rsidRDefault="007E3E2C" w:rsidP="007E3E2C">
      <w:pPr>
        <w:spacing w:after="0"/>
        <w:rPr>
          <w:rFonts w:ascii="Comic Sans MS" w:hAnsi="Comic Sans MS"/>
          <w:sz w:val="24"/>
          <w:szCs w:val="24"/>
        </w:rPr>
      </w:pPr>
      <w:r w:rsidRPr="00165648">
        <w:rPr>
          <w:rFonts w:ascii="Comic Sans MS" w:hAnsi="Comic Sans MS"/>
          <w:b/>
          <w:sz w:val="24"/>
          <w:szCs w:val="24"/>
        </w:rPr>
        <w:t>Assignments</w:t>
      </w:r>
      <w:r>
        <w:rPr>
          <w:rFonts w:ascii="Comic Sans MS" w:hAnsi="Comic Sans MS"/>
          <w:sz w:val="24"/>
          <w:szCs w:val="24"/>
        </w:rPr>
        <w:t>: 50% (portfolio, performance tasks, journals, reflections, etc.)</w:t>
      </w:r>
    </w:p>
    <w:p w:rsidR="007E3E2C" w:rsidRDefault="007E3E2C" w:rsidP="007E3E2C">
      <w:pPr>
        <w:spacing w:after="0"/>
        <w:rPr>
          <w:rFonts w:ascii="Comic Sans MS" w:hAnsi="Comic Sans MS"/>
          <w:sz w:val="24"/>
          <w:szCs w:val="24"/>
        </w:rPr>
      </w:pPr>
      <w:r w:rsidRPr="00165648">
        <w:rPr>
          <w:rFonts w:ascii="Comic Sans MS" w:hAnsi="Comic Sans MS"/>
          <w:b/>
          <w:sz w:val="24"/>
          <w:szCs w:val="24"/>
        </w:rPr>
        <w:t>Participation</w:t>
      </w:r>
      <w:r>
        <w:rPr>
          <w:rFonts w:ascii="Comic Sans MS" w:hAnsi="Comic Sans MS"/>
          <w:sz w:val="24"/>
          <w:szCs w:val="24"/>
        </w:rPr>
        <w:t xml:space="preserve">: 50% (tutorials, events, class engagement, service/volunteer </w:t>
      </w:r>
    </w:p>
    <w:p w:rsidR="007E3E2C" w:rsidRPr="00CB18E0" w:rsidRDefault="007E3E2C" w:rsidP="007E3E2C">
      <w:pPr>
        <w:spacing w:after="0"/>
        <w:ind w:left="1440" w:firstLine="720"/>
        <w:rPr>
          <w:rFonts w:ascii="Times New Roman" w:eastAsia="Times New Roman" w:hAnsi="Times New Roman" w:cs="Times New Roman"/>
          <w:sz w:val="20"/>
          <w:szCs w:val="20"/>
          <w:lang w:val="en-US"/>
        </w:rPr>
      </w:pPr>
      <w:r>
        <w:rPr>
          <w:rFonts w:ascii="Comic Sans MS" w:hAnsi="Comic Sans MS"/>
          <w:sz w:val="24"/>
          <w:szCs w:val="24"/>
        </w:rPr>
        <w:t>contributions, etc.)</w:t>
      </w:r>
    </w:p>
    <w:p w:rsidR="007E3E2C" w:rsidRPr="00AB697D" w:rsidRDefault="007E3E2C" w:rsidP="007E3E2C">
      <w:pPr>
        <w:spacing w:after="0" w:line="240" w:lineRule="auto"/>
        <w:ind w:left="-630" w:right="-900"/>
        <w:jc w:val="center"/>
        <w:rPr>
          <w:rFonts w:ascii="Times New Roman" w:eastAsia="Times New Roman" w:hAnsi="Times New Roman" w:cs="Times New Roman"/>
          <w:bCs/>
          <w:sz w:val="18"/>
          <w:szCs w:val="24"/>
          <w:lang w:val="en-US"/>
        </w:rPr>
      </w:pPr>
      <w:r w:rsidRPr="00CB18E0">
        <w:rPr>
          <w:rFonts w:ascii="Times New Roman" w:eastAsia="Times New Roman" w:hAnsi="Times New Roman" w:cs="Times New Roman"/>
          <w:bCs/>
          <w:sz w:val="18"/>
          <w:szCs w:val="24"/>
          <w:lang w:val="en-US"/>
        </w:rPr>
        <w:t xml:space="preserve">. </w:t>
      </w:r>
    </w:p>
    <w:p w:rsidR="00047792" w:rsidRDefault="00047792"/>
    <w:sectPr w:rsidR="00047792" w:rsidSect="00172904">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E2C" w:rsidRDefault="007E3E2C" w:rsidP="007E3E2C">
      <w:pPr>
        <w:spacing w:after="0" w:line="240" w:lineRule="auto"/>
      </w:pPr>
      <w:r>
        <w:separator/>
      </w:r>
    </w:p>
  </w:endnote>
  <w:endnote w:type="continuationSeparator" w:id="0">
    <w:p w:rsidR="007E3E2C" w:rsidRDefault="007E3E2C" w:rsidP="007E3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E2C" w:rsidRDefault="007E3E2C" w:rsidP="007E3E2C">
      <w:pPr>
        <w:spacing w:after="0" w:line="240" w:lineRule="auto"/>
      </w:pPr>
      <w:r>
        <w:separator/>
      </w:r>
    </w:p>
  </w:footnote>
  <w:footnote w:type="continuationSeparator" w:id="0">
    <w:p w:rsidR="007E3E2C" w:rsidRDefault="007E3E2C" w:rsidP="007E3E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743" w:rsidRPr="00BC1743" w:rsidRDefault="007E3E2C" w:rsidP="00BC1743">
    <w:pPr>
      <w:pStyle w:val="Header"/>
      <w:jc w:val="right"/>
      <w:rPr>
        <w:b/>
      </w:rPr>
    </w:pPr>
    <w:r w:rsidRPr="00BC1743">
      <w:rPr>
        <w:b/>
      </w:rPr>
      <w:t>E. Byrne</w:t>
    </w:r>
  </w:p>
  <w:p w:rsidR="00BC1743" w:rsidRPr="00BC1743" w:rsidRDefault="00D16403" w:rsidP="00BC1743">
    <w:pPr>
      <w:pStyle w:val="Header"/>
      <w:pBdr>
        <w:bottom w:val="single" w:sz="4" w:space="1" w:color="auto"/>
      </w:pBdr>
      <w:jc w:val="right"/>
      <w:rPr>
        <w:b/>
      </w:rPr>
    </w:pPr>
    <w:r>
      <w:rPr>
        <w:b/>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7734A"/>
    <w:multiLevelType w:val="hybridMultilevel"/>
    <w:tmpl w:val="0776AD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7637AA"/>
    <w:multiLevelType w:val="hybridMultilevel"/>
    <w:tmpl w:val="4822D446"/>
    <w:lvl w:ilvl="0" w:tplc="1009000B">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83A2610"/>
    <w:multiLevelType w:val="hybridMultilevel"/>
    <w:tmpl w:val="CF9ABD6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E2C"/>
    <w:rsid w:val="00047792"/>
    <w:rsid w:val="003F126C"/>
    <w:rsid w:val="007E3E2C"/>
    <w:rsid w:val="0088761E"/>
    <w:rsid w:val="00D16403"/>
    <w:rsid w:val="00FC20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0C41D6-1B1D-4FEB-9BB8-CFBDA6E2E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E2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E2C"/>
  </w:style>
  <w:style w:type="character" w:styleId="Hyperlink">
    <w:name w:val="Hyperlink"/>
    <w:basedOn w:val="DefaultParagraphFont"/>
    <w:uiPriority w:val="99"/>
    <w:unhideWhenUsed/>
    <w:rsid w:val="007E3E2C"/>
    <w:rPr>
      <w:color w:val="0563C1" w:themeColor="hyperlink"/>
      <w:u w:val="single"/>
    </w:rPr>
  </w:style>
  <w:style w:type="paragraph" w:styleId="ListParagraph">
    <w:name w:val="List Paragraph"/>
    <w:basedOn w:val="Normal"/>
    <w:uiPriority w:val="34"/>
    <w:qFormat/>
    <w:rsid w:val="007E3E2C"/>
    <w:pPr>
      <w:ind w:left="720"/>
      <w:contextualSpacing/>
    </w:pPr>
  </w:style>
  <w:style w:type="paragraph" w:styleId="Footer">
    <w:name w:val="footer"/>
    <w:basedOn w:val="Normal"/>
    <w:link w:val="FooterChar"/>
    <w:uiPriority w:val="99"/>
    <w:unhideWhenUsed/>
    <w:rsid w:val="007E3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E2C"/>
  </w:style>
  <w:style w:type="paragraph" w:styleId="BalloonText">
    <w:name w:val="Balloon Text"/>
    <w:basedOn w:val="Normal"/>
    <w:link w:val="BalloonTextChar"/>
    <w:uiPriority w:val="99"/>
    <w:semiHidden/>
    <w:unhideWhenUsed/>
    <w:rsid w:val="003F12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2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lis.alberta.ca/pdf/cshop/aaet/mentorhandbook.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Lo</dc:creator>
  <cp:keywords/>
  <dc:description/>
  <cp:lastModifiedBy>Elizabeth Byrne</cp:lastModifiedBy>
  <cp:revision>4</cp:revision>
  <cp:lastPrinted>2018-09-04T23:06:00Z</cp:lastPrinted>
  <dcterms:created xsi:type="dcterms:W3CDTF">2017-08-30T04:55:00Z</dcterms:created>
  <dcterms:modified xsi:type="dcterms:W3CDTF">2018-09-04T23:25:00Z</dcterms:modified>
</cp:coreProperties>
</file>